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26A" w:rsidRPr="000D11E8" w:rsidRDefault="00A21324" w:rsidP="000D11E8">
      <w:pPr>
        <w:tabs>
          <w:tab w:val="left" w:pos="7065"/>
        </w:tabs>
        <w:rPr>
          <w:sz w:val="20"/>
          <w:szCs w:val="20"/>
        </w:rPr>
      </w:pPr>
      <w:bookmarkStart w:id="0" w:name="_GoBack"/>
      <w:bookmarkEnd w:id="0"/>
      <w:r w:rsidRPr="000D11E8">
        <w:rPr>
          <w:sz w:val="20"/>
          <w:szCs w:val="20"/>
        </w:rPr>
        <w:tab/>
      </w:r>
    </w:p>
    <w:p w:rsidR="000D11E8" w:rsidRPr="000D11E8" w:rsidRDefault="000D11E8" w:rsidP="000D11E8">
      <w:pPr>
        <w:tabs>
          <w:tab w:val="left" w:pos="7655"/>
        </w:tabs>
        <w:jc w:val="right"/>
        <w:rPr>
          <w:b/>
          <w:sz w:val="20"/>
          <w:szCs w:val="20"/>
        </w:rPr>
      </w:pPr>
      <w:r w:rsidRPr="000D11E8">
        <w:rPr>
          <w:b/>
          <w:sz w:val="20"/>
          <w:szCs w:val="20"/>
        </w:rPr>
        <w:t>ANNEXE 4</w:t>
      </w:r>
    </w:p>
    <w:p w:rsidR="000D11E8" w:rsidRPr="000D11E8" w:rsidRDefault="000D11E8" w:rsidP="000D11E8">
      <w:pPr>
        <w:tabs>
          <w:tab w:val="left" w:pos="7655"/>
        </w:tabs>
        <w:rPr>
          <w:b/>
          <w:sz w:val="20"/>
          <w:szCs w:val="20"/>
        </w:rPr>
      </w:pPr>
    </w:p>
    <w:p w:rsidR="000D11E8" w:rsidRPr="000D11E8" w:rsidRDefault="000D11E8" w:rsidP="000D11E8">
      <w:pPr>
        <w:tabs>
          <w:tab w:val="left" w:pos="7655"/>
        </w:tabs>
        <w:jc w:val="both"/>
        <w:rPr>
          <w:b/>
          <w:sz w:val="20"/>
          <w:szCs w:val="20"/>
        </w:rPr>
      </w:pPr>
      <w:r w:rsidRPr="000D11E8">
        <w:rPr>
          <w:b/>
          <w:sz w:val="20"/>
          <w:szCs w:val="20"/>
        </w:rPr>
        <w:t>Le CENTRE DE READAPTATION pour les personnels de l’académie de Grenoble (CRG)</w:t>
      </w:r>
    </w:p>
    <w:p w:rsidR="000D11E8" w:rsidRPr="000D11E8" w:rsidRDefault="000D11E8" w:rsidP="000D11E8">
      <w:pPr>
        <w:tabs>
          <w:tab w:val="left" w:pos="7655"/>
        </w:tabs>
        <w:jc w:val="both"/>
        <w:rPr>
          <w:b/>
          <w:sz w:val="20"/>
          <w:szCs w:val="20"/>
        </w:rPr>
      </w:pPr>
    </w:p>
    <w:p w:rsidR="000D11E8" w:rsidRPr="000D11E8" w:rsidRDefault="000D11E8" w:rsidP="000D11E8">
      <w:pPr>
        <w:tabs>
          <w:tab w:val="left" w:pos="7655"/>
        </w:tabs>
        <w:spacing w:line="276" w:lineRule="auto"/>
        <w:jc w:val="both"/>
        <w:rPr>
          <w:sz w:val="20"/>
          <w:szCs w:val="20"/>
        </w:rPr>
      </w:pPr>
      <w:r w:rsidRPr="000D11E8">
        <w:rPr>
          <w:sz w:val="20"/>
          <w:szCs w:val="20"/>
        </w:rPr>
        <w:t xml:space="preserve">L’accord-cadre du 23 novembre 2018 entre MGEN et le Ministère de l’éducation nationale vise à améliorer la santé au travail des personnels de l’éducation nationale. Cet accord, décliné par une convention entre MGEN et l’académie de Grenoble depuis septembre 2019, a permis la création du centre de réadaptation pour les personnels de l’académie de Grenoble, pour répondre à deux missions : </w:t>
      </w:r>
    </w:p>
    <w:p w:rsidR="000D11E8" w:rsidRPr="000D11E8" w:rsidRDefault="000D11E8" w:rsidP="000D11E8">
      <w:pPr>
        <w:tabs>
          <w:tab w:val="left" w:pos="7655"/>
        </w:tabs>
        <w:spacing w:line="276" w:lineRule="auto"/>
        <w:jc w:val="both"/>
        <w:rPr>
          <w:sz w:val="20"/>
          <w:szCs w:val="20"/>
        </w:rPr>
      </w:pPr>
    </w:p>
    <w:p w:rsidR="000D11E8" w:rsidRPr="000D11E8" w:rsidRDefault="000D11E8" w:rsidP="000D11E8">
      <w:pPr>
        <w:pStyle w:val="Paragraphedeliste"/>
        <w:widowControl/>
        <w:numPr>
          <w:ilvl w:val="0"/>
          <w:numId w:val="12"/>
        </w:numPr>
        <w:tabs>
          <w:tab w:val="left" w:pos="7655"/>
        </w:tabs>
        <w:autoSpaceDE/>
        <w:autoSpaceDN/>
        <w:spacing w:before="0" w:line="276" w:lineRule="auto"/>
        <w:contextualSpacing/>
        <w:jc w:val="both"/>
        <w:rPr>
          <w:sz w:val="20"/>
          <w:szCs w:val="20"/>
        </w:rPr>
      </w:pPr>
      <w:r w:rsidRPr="000D11E8">
        <w:rPr>
          <w:sz w:val="20"/>
          <w:szCs w:val="20"/>
        </w:rPr>
        <w:t>Prévenir la désinsertion professionnelle et sociale des personnels en arrêt long, par une remise en situation professionnelle pendant le temps du congé maladie.</w:t>
      </w:r>
    </w:p>
    <w:p w:rsidR="000D11E8" w:rsidRPr="000D11E8" w:rsidRDefault="000D11E8" w:rsidP="000D11E8">
      <w:pPr>
        <w:pStyle w:val="Paragraphedeliste"/>
        <w:widowControl/>
        <w:numPr>
          <w:ilvl w:val="0"/>
          <w:numId w:val="12"/>
        </w:numPr>
        <w:tabs>
          <w:tab w:val="left" w:pos="7655"/>
        </w:tabs>
        <w:autoSpaceDE/>
        <w:autoSpaceDN/>
        <w:spacing w:before="0" w:line="276" w:lineRule="auto"/>
        <w:contextualSpacing/>
        <w:jc w:val="both"/>
        <w:rPr>
          <w:sz w:val="20"/>
          <w:szCs w:val="20"/>
        </w:rPr>
      </w:pPr>
      <w:r w:rsidRPr="000D11E8">
        <w:rPr>
          <w:sz w:val="20"/>
          <w:szCs w:val="20"/>
        </w:rPr>
        <w:t>Favoriser le maintien dans l’emploi par l’accompagnement et le suivi de certains personnels en Poste Adapté de Courte Durée (PACD) ou en période préparatoire au reclassement.</w:t>
      </w:r>
    </w:p>
    <w:p w:rsidR="000D11E8" w:rsidRPr="000D11E8" w:rsidRDefault="000D11E8" w:rsidP="000D11E8">
      <w:pPr>
        <w:tabs>
          <w:tab w:val="left" w:pos="7655"/>
        </w:tabs>
        <w:spacing w:line="276" w:lineRule="auto"/>
        <w:jc w:val="both"/>
        <w:rPr>
          <w:sz w:val="20"/>
          <w:szCs w:val="20"/>
        </w:rPr>
      </w:pPr>
    </w:p>
    <w:p w:rsidR="000D11E8" w:rsidRPr="000D11E8" w:rsidRDefault="000D11E8" w:rsidP="000D11E8">
      <w:pPr>
        <w:tabs>
          <w:tab w:val="left" w:pos="7655"/>
        </w:tabs>
        <w:spacing w:line="276" w:lineRule="auto"/>
        <w:jc w:val="both"/>
        <w:rPr>
          <w:b/>
          <w:sz w:val="20"/>
          <w:szCs w:val="20"/>
        </w:rPr>
      </w:pPr>
      <w:r w:rsidRPr="000D11E8">
        <w:rPr>
          <w:b/>
          <w:sz w:val="20"/>
          <w:szCs w:val="20"/>
          <w:highlight w:val="lightGray"/>
        </w:rPr>
        <w:t>Qui peut en bénéficier ?</w:t>
      </w:r>
    </w:p>
    <w:p w:rsidR="000D11E8" w:rsidRPr="000D11E8" w:rsidRDefault="000D11E8" w:rsidP="000D11E8">
      <w:pPr>
        <w:tabs>
          <w:tab w:val="left" w:pos="7655"/>
        </w:tabs>
        <w:spacing w:line="276" w:lineRule="auto"/>
        <w:jc w:val="both"/>
        <w:rPr>
          <w:b/>
          <w:sz w:val="20"/>
          <w:szCs w:val="20"/>
        </w:rPr>
      </w:pPr>
    </w:p>
    <w:p w:rsidR="000D11E8" w:rsidRPr="000D11E8" w:rsidRDefault="000D11E8" w:rsidP="000D11E8">
      <w:pPr>
        <w:tabs>
          <w:tab w:val="left" w:pos="7655"/>
        </w:tabs>
        <w:spacing w:line="276" w:lineRule="auto"/>
        <w:jc w:val="both"/>
        <w:rPr>
          <w:sz w:val="20"/>
          <w:szCs w:val="20"/>
        </w:rPr>
      </w:pPr>
      <w:r w:rsidRPr="000D11E8">
        <w:rPr>
          <w:sz w:val="20"/>
          <w:szCs w:val="20"/>
        </w:rPr>
        <w:t>Les fonctionnaires titulaires de l’éducation nationale de l’académie de Grenoble, adhérents ou non à la MGEN.</w:t>
      </w:r>
    </w:p>
    <w:p w:rsidR="000D11E8" w:rsidRPr="000D11E8" w:rsidRDefault="000D11E8" w:rsidP="000D11E8">
      <w:pPr>
        <w:tabs>
          <w:tab w:val="left" w:pos="7655"/>
        </w:tabs>
        <w:spacing w:line="276" w:lineRule="auto"/>
        <w:jc w:val="both"/>
        <w:rPr>
          <w:b/>
          <w:sz w:val="20"/>
          <w:szCs w:val="20"/>
        </w:rPr>
      </w:pPr>
    </w:p>
    <w:p w:rsidR="000D11E8" w:rsidRPr="000D11E8" w:rsidRDefault="000D11E8" w:rsidP="000D11E8">
      <w:pPr>
        <w:pStyle w:val="Paragraphedeliste"/>
        <w:widowControl/>
        <w:numPr>
          <w:ilvl w:val="0"/>
          <w:numId w:val="13"/>
        </w:numPr>
        <w:tabs>
          <w:tab w:val="left" w:pos="7655"/>
        </w:tabs>
        <w:autoSpaceDE/>
        <w:autoSpaceDN/>
        <w:spacing w:before="0" w:line="276" w:lineRule="auto"/>
        <w:contextualSpacing/>
        <w:jc w:val="both"/>
        <w:rPr>
          <w:b/>
          <w:sz w:val="20"/>
          <w:szCs w:val="20"/>
        </w:rPr>
      </w:pPr>
      <w:r w:rsidRPr="000D11E8">
        <w:rPr>
          <w:sz w:val="20"/>
          <w:szCs w:val="20"/>
        </w:rPr>
        <w:t>En difficulté professionnelle pour des raisons de santé, mais dont l’état est stabilisé et permet d’envisager une reprise d’activité.</w:t>
      </w:r>
    </w:p>
    <w:p w:rsidR="000D11E8" w:rsidRPr="000D11E8" w:rsidRDefault="000D11E8" w:rsidP="000D11E8">
      <w:pPr>
        <w:pStyle w:val="Paragraphedeliste"/>
        <w:widowControl/>
        <w:numPr>
          <w:ilvl w:val="0"/>
          <w:numId w:val="13"/>
        </w:numPr>
        <w:tabs>
          <w:tab w:val="left" w:pos="7655"/>
        </w:tabs>
        <w:autoSpaceDE/>
        <w:autoSpaceDN/>
        <w:spacing w:before="0" w:line="276" w:lineRule="auto"/>
        <w:contextualSpacing/>
        <w:jc w:val="both"/>
        <w:rPr>
          <w:b/>
          <w:sz w:val="20"/>
          <w:szCs w:val="20"/>
        </w:rPr>
      </w:pPr>
      <w:r w:rsidRPr="000D11E8">
        <w:rPr>
          <w:sz w:val="20"/>
          <w:szCs w:val="20"/>
        </w:rPr>
        <w:t>En PACD, en période préparatoire au reclassement, en congé maladie (congé longue maladie, congé longue durée), en disponibilité pour raison de santé, pendant la durée de la période de réadaptation.</w:t>
      </w:r>
    </w:p>
    <w:p w:rsidR="000D11E8" w:rsidRPr="000D11E8" w:rsidRDefault="000D11E8" w:rsidP="000D11E8">
      <w:pPr>
        <w:tabs>
          <w:tab w:val="left" w:pos="7655"/>
        </w:tabs>
        <w:spacing w:line="276" w:lineRule="auto"/>
        <w:jc w:val="both"/>
        <w:rPr>
          <w:b/>
          <w:sz w:val="20"/>
          <w:szCs w:val="20"/>
        </w:rPr>
      </w:pPr>
    </w:p>
    <w:p w:rsidR="000D11E8" w:rsidRPr="000D11E8" w:rsidRDefault="000D11E8" w:rsidP="000D11E8">
      <w:pPr>
        <w:tabs>
          <w:tab w:val="left" w:pos="7655"/>
        </w:tabs>
        <w:spacing w:line="276" w:lineRule="auto"/>
        <w:jc w:val="both"/>
        <w:rPr>
          <w:b/>
          <w:sz w:val="20"/>
          <w:szCs w:val="20"/>
        </w:rPr>
      </w:pPr>
      <w:r w:rsidRPr="000D11E8">
        <w:rPr>
          <w:b/>
          <w:sz w:val="20"/>
          <w:szCs w:val="20"/>
          <w:highlight w:val="lightGray"/>
        </w:rPr>
        <w:t>Le dispositif</w:t>
      </w:r>
    </w:p>
    <w:p w:rsidR="000D11E8" w:rsidRPr="000D11E8" w:rsidRDefault="000D11E8" w:rsidP="000D11E8">
      <w:pPr>
        <w:tabs>
          <w:tab w:val="left" w:pos="7655"/>
        </w:tabs>
        <w:spacing w:line="276" w:lineRule="auto"/>
        <w:jc w:val="both"/>
        <w:rPr>
          <w:b/>
          <w:sz w:val="20"/>
          <w:szCs w:val="20"/>
        </w:rPr>
      </w:pPr>
    </w:p>
    <w:p w:rsidR="000D11E8" w:rsidRPr="000D11E8" w:rsidRDefault="000D11E8" w:rsidP="000D11E8">
      <w:pPr>
        <w:tabs>
          <w:tab w:val="left" w:pos="7655"/>
        </w:tabs>
        <w:spacing w:line="276" w:lineRule="auto"/>
        <w:jc w:val="both"/>
        <w:rPr>
          <w:sz w:val="20"/>
          <w:szCs w:val="20"/>
        </w:rPr>
      </w:pPr>
      <w:r w:rsidRPr="000D11E8">
        <w:rPr>
          <w:sz w:val="20"/>
          <w:szCs w:val="20"/>
        </w:rPr>
        <w:t>La prise en charge par le Centre de Réadaptation doit permettre d’évaluer la pertinence d’un retour en poste en préparant la reprise du travail. Cet accompagnement peut également permettre de découvrir une autre fonction, un autre emploi, une autre profession voire consolider un projet de reconversion.</w:t>
      </w:r>
    </w:p>
    <w:p w:rsidR="000D11E8" w:rsidRPr="000D11E8" w:rsidRDefault="000D11E8" w:rsidP="000D11E8">
      <w:pPr>
        <w:tabs>
          <w:tab w:val="left" w:pos="7655"/>
        </w:tabs>
        <w:spacing w:line="276" w:lineRule="auto"/>
        <w:jc w:val="both"/>
        <w:rPr>
          <w:sz w:val="20"/>
          <w:szCs w:val="20"/>
        </w:rPr>
      </w:pPr>
    </w:p>
    <w:p w:rsidR="000D11E8" w:rsidRPr="000D11E8" w:rsidRDefault="000D11E8" w:rsidP="000D11E8">
      <w:pPr>
        <w:tabs>
          <w:tab w:val="left" w:pos="7655"/>
        </w:tabs>
        <w:spacing w:line="276" w:lineRule="auto"/>
        <w:jc w:val="both"/>
        <w:rPr>
          <w:sz w:val="20"/>
          <w:szCs w:val="20"/>
        </w:rPr>
      </w:pPr>
      <w:r w:rsidRPr="000D11E8">
        <w:rPr>
          <w:sz w:val="20"/>
          <w:szCs w:val="20"/>
        </w:rPr>
        <w:t>Il permet :</w:t>
      </w:r>
    </w:p>
    <w:p w:rsidR="000D11E8" w:rsidRPr="000D11E8" w:rsidRDefault="000D11E8" w:rsidP="000D11E8">
      <w:pPr>
        <w:tabs>
          <w:tab w:val="left" w:pos="7655"/>
        </w:tabs>
        <w:spacing w:line="276" w:lineRule="auto"/>
        <w:jc w:val="both"/>
        <w:rPr>
          <w:sz w:val="20"/>
          <w:szCs w:val="20"/>
        </w:rPr>
      </w:pPr>
    </w:p>
    <w:p w:rsidR="000D11E8" w:rsidRPr="000D11E8" w:rsidRDefault="000D11E8" w:rsidP="000D11E8">
      <w:pPr>
        <w:pStyle w:val="Paragraphedeliste"/>
        <w:widowControl/>
        <w:numPr>
          <w:ilvl w:val="0"/>
          <w:numId w:val="15"/>
        </w:numPr>
        <w:tabs>
          <w:tab w:val="left" w:pos="7655"/>
        </w:tabs>
        <w:autoSpaceDE/>
        <w:autoSpaceDN/>
        <w:spacing w:before="0" w:line="276" w:lineRule="auto"/>
        <w:contextualSpacing/>
        <w:jc w:val="both"/>
        <w:rPr>
          <w:sz w:val="20"/>
          <w:szCs w:val="20"/>
        </w:rPr>
      </w:pPr>
      <w:r w:rsidRPr="000D11E8">
        <w:rPr>
          <w:sz w:val="20"/>
          <w:szCs w:val="20"/>
        </w:rPr>
        <w:t>La mise en place de stages de remise en situation professionnelle dans le cadre d’une pratique accompagnée, le centre de Réadaptation permet de reprendre progressivement contact avec un environnement professionnel par la recherche d’établissements, de services d’accueil propices et par l’identification de tuteurs.</w:t>
      </w:r>
    </w:p>
    <w:p w:rsidR="000D11E8" w:rsidRPr="000D11E8" w:rsidRDefault="000D11E8" w:rsidP="000D11E8">
      <w:pPr>
        <w:tabs>
          <w:tab w:val="left" w:pos="7655"/>
        </w:tabs>
        <w:spacing w:line="276" w:lineRule="auto"/>
        <w:jc w:val="both"/>
        <w:rPr>
          <w:sz w:val="20"/>
          <w:szCs w:val="20"/>
        </w:rPr>
      </w:pPr>
    </w:p>
    <w:p w:rsidR="000D11E8" w:rsidRPr="000D11E8" w:rsidRDefault="000D11E8" w:rsidP="000D11E8">
      <w:pPr>
        <w:pStyle w:val="Paragraphedeliste"/>
        <w:widowControl/>
        <w:numPr>
          <w:ilvl w:val="0"/>
          <w:numId w:val="14"/>
        </w:numPr>
        <w:autoSpaceDE/>
        <w:autoSpaceDN/>
        <w:spacing w:before="0" w:line="276" w:lineRule="auto"/>
        <w:contextualSpacing/>
        <w:jc w:val="both"/>
        <w:rPr>
          <w:sz w:val="20"/>
          <w:szCs w:val="20"/>
        </w:rPr>
      </w:pPr>
      <w:r w:rsidRPr="000D11E8">
        <w:rPr>
          <w:sz w:val="20"/>
          <w:szCs w:val="20"/>
        </w:rPr>
        <w:t>Un accompagnement des stagiaires du centre de réadaptation est proposé avec un psychologue du travail.</w:t>
      </w:r>
    </w:p>
    <w:p w:rsidR="000D11E8" w:rsidRPr="000D11E8" w:rsidRDefault="000D11E8" w:rsidP="000D11E8">
      <w:pPr>
        <w:pStyle w:val="Paragraphedeliste"/>
        <w:spacing w:line="276" w:lineRule="auto"/>
        <w:jc w:val="both"/>
        <w:rPr>
          <w:sz w:val="20"/>
          <w:szCs w:val="20"/>
        </w:rPr>
      </w:pPr>
    </w:p>
    <w:p w:rsidR="000D11E8" w:rsidRPr="000D11E8" w:rsidRDefault="000D11E8" w:rsidP="000D11E8">
      <w:pPr>
        <w:pStyle w:val="Paragraphedeliste"/>
        <w:widowControl/>
        <w:numPr>
          <w:ilvl w:val="0"/>
          <w:numId w:val="14"/>
        </w:numPr>
        <w:autoSpaceDE/>
        <w:autoSpaceDN/>
        <w:spacing w:before="0" w:line="276" w:lineRule="auto"/>
        <w:contextualSpacing/>
        <w:jc w:val="both"/>
        <w:rPr>
          <w:sz w:val="20"/>
          <w:szCs w:val="20"/>
        </w:rPr>
      </w:pPr>
      <w:r w:rsidRPr="000D11E8">
        <w:rPr>
          <w:sz w:val="20"/>
          <w:szCs w:val="20"/>
        </w:rPr>
        <w:t>Le stage d’une durée de 2 à 3 mois ou plus, fait l’objet d’un bilan professionnel, communiqué au stagiaire et adressé au médecin de prévention prescripteur ainsi qu’au service RH concerné.</w:t>
      </w:r>
    </w:p>
    <w:p w:rsidR="000D11E8" w:rsidRPr="000D11E8" w:rsidRDefault="000D11E8" w:rsidP="000D11E8">
      <w:pPr>
        <w:spacing w:line="276" w:lineRule="auto"/>
        <w:jc w:val="both"/>
        <w:rPr>
          <w:sz w:val="20"/>
          <w:szCs w:val="20"/>
        </w:rPr>
      </w:pPr>
    </w:p>
    <w:p w:rsidR="000D11E8" w:rsidRPr="000D11E8" w:rsidRDefault="000D11E8" w:rsidP="000D11E8">
      <w:pPr>
        <w:spacing w:line="276" w:lineRule="auto"/>
        <w:jc w:val="both"/>
        <w:rPr>
          <w:sz w:val="20"/>
          <w:szCs w:val="20"/>
        </w:rPr>
      </w:pPr>
      <w:r w:rsidRPr="000D11E8">
        <w:rPr>
          <w:sz w:val="20"/>
          <w:szCs w:val="20"/>
        </w:rPr>
        <w:t>Les personnes souhaitant bénéficier du dispositif du Centre de réadaptation doivent prendre rendez-vous avec le médecin de prévention du service médical et social (SMS) de la Direction des Services Départementaux de l’Education Nationale (DSDEN) de leur lieu d’affectation.</w:t>
      </w:r>
    </w:p>
    <w:p w:rsidR="000D11E8" w:rsidRPr="000D11E8" w:rsidRDefault="000D11E8" w:rsidP="000D11E8">
      <w:pPr>
        <w:spacing w:line="276" w:lineRule="auto"/>
        <w:rPr>
          <w:sz w:val="20"/>
          <w:szCs w:val="20"/>
        </w:rPr>
      </w:pPr>
    </w:p>
    <w:p w:rsidR="000D11E8" w:rsidRPr="000D11E8" w:rsidRDefault="000D11E8" w:rsidP="000D11E8">
      <w:pPr>
        <w:spacing w:line="276" w:lineRule="auto"/>
        <w:rPr>
          <w:b/>
          <w:sz w:val="20"/>
          <w:szCs w:val="20"/>
        </w:rPr>
      </w:pPr>
      <w:r w:rsidRPr="000D11E8">
        <w:rPr>
          <w:b/>
          <w:sz w:val="20"/>
          <w:szCs w:val="20"/>
        </w:rPr>
        <w:t>Quelles démarches pour en bénéficier ?</w:t>
      </w:r>
    </w:p>
    <w:p w:rsidR="000D11E8" w:rsidRPr="000D11E8" w:rsidRDefault="000D11E8" w:rsidP="000D11E8">
      <w:pPr>
        <w:spacing w:line="276" w:lineRule="auto"/>
        <w:rPr>
          <w:sz w:val="20"/>
          <w:szCs w:val="20"/>
        </w:rPr>
      </w:pPr>
    </w:p>
    <w:p w:rsidR="00B558B5" w:rsidRPr="000D11E8" w:rsidRDefault="000D11E8" w:rsidP="000D11E8">
      <w:pPr>
        <w:spacing w:line="276" w:lineRule="auto"/>
        <w:rPr>
          <w:sz w:val="20"/>
          <w:szCs w:val="20"/>
        </w:rPr>
      </w:pPr>
      <w:r w:rsidRPr="000D11E8">
        <w:rPr>
          <w:sz w:val="20"/>
          <w:szCs w:val="20"/>
        </w:rPr>
        <w:t>Les personnels souhaitant bénéficier du dispositif d’accompagnement du centre de réadaptation doivent prendre rendez-vous avec le médecin de prévention du service médical et social basé à la Direction des Services de l’Education Nationale de la Drôme : Secrétariat : 04 75 82 35 68</w:t>
      </w:r>
    </w:p>
    <w:sectPr w:rsidR="00B558B5" w:rsidRPr="000D11E8" w:rsidSect="00DD2078">
      <w:headerReference w:type="default" r:id="rId11"/>
      <w:footerReference w:type="default" r:id="rId12"/>
      <w:headerReference w:type="first" r:id="rId13"/>
      <w:type w:val="continuous"/>
      <w:pgSz w:w="11910" w:h="16840"/>
      <w:pgMar w:top="1134" w:right="964" w:bottom="964" w:left="964"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48D" w:rsidRDefault="009D448D" w:rsidP="0079276E">
      <w:r>
        <w:separator/>
      </w:r>
    </w:p>
  </w:endnote>
  <w:endnote w:type="continuationSeparator" w:id="0">
    <w:p w:rsidR="009D448D" w:rsidRDefault="009D448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078" w:rsidRDefault="00DD2078" w:rsidP="00BA59DB">
    <w:pPr>
      <w:rPr>
        <w:b/>
        <w:color w:val="939598"/>
        <w:sz w:val="16"/>
        <w:szCs w:val="16"/>
      </w:rPr>
    </w:pPr>
  </w:p>
  <w:sdt>
    <w:sdtPr>
      <w:rPr>
        <w:rStyle w:val="Numrodepage"/>
        <w:sz w:val="14"/>
        <w:szCs w:val="14"/>
      </w:rPr>
      <w:id w:val="-438065073"/>
      <w:docPartObj>
        <w:docPartGallery w:val="Page Numbers (Bottom of Page)"/>
        <w:docPartUnique/>
      </w:docPartObj>
    </w:sdtPr>
    <w:sdtEndPr>
      <w:rPr>
        <w:rStyle w:val="Numrodepage"/>
      </w:rPr>
    </w:sdtEndPr>
    <w:sdtContent>
      <w:p w:rsidR="00DD2078" w:rsidRPr="00936E45" w:rsidRDefault="00DD2078" w:rsidP="00DD2078">
        <w:pPr>
          <w:pStyle w:val="Pieddepage"/>
          <w:framePr w:wrap="none" w:vAnchor="text" w:hAnchor="margin" w:xAlign="center" w:y="152"/>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0F370A">
          <w:rPr>
            <w:rStyle w:val="Numrodepage"/>
            <w:noProof/>
            <w:sz w:val="14"/>
            <w:szCs w:val="14"/>
          </w:rPr>
          <w:t>2</w:t>
        </w:r>
        <w:r w:rsidRPr="002C53DF">
          <w:rPr>
            <w:rStyle w:val="Numrodepage"/>
            <w:sz w:val="14"/>
            <w:szCs w:val="14"/>
          </w:rPr>
          <w:fldChar w:fldCharType="end"/>
        </w:r>
      </w:p>
    </w:sdtContent>
  </w:sdt>
  <w:p w:rsidR="000D5BF2" w:rsidRPr="000D5BF2" w:rsidRDefault="000D5BF2" w:rsidP="000D5BF2">
    <w:pPr>
      <w:rPr>
        <w:b/>
        <w:color w:val="939598"/>
        <w:sz w:val="16"/>
        <w:szCs w:val="16"/>
      </w:rPr>
    </w:pPr>
    <w:r w:rsidRPr="000D5BF2">
      <w:rPr>
        <w:b/>
        <w:color w:val="939598"/>
        <w:sz w:val="16"/>
        <w:szCs w:val="16"/>
      </w:rPr>
      <w:t xml:space="preserve">Division du personnel enseignant </w:t>
    </w:r>
  </w:p>
  <w:p w:rsidR="000D5BF2" w:rsidRDefault="000D5BF2" w:rsidP="000D5BF2">
    <w:pPr>
      <w:rPr>
        <w:b/>
        <w:color w:val="939598"/>
        <w:sz w:val="16"/>
        <w:szCs w:val="16"/>
      </w:rPr>
    </w:pPr>
    <w:r w:rsidRPr="000D5BF2">
      <w:rPr>
        <w:b/>
        <w:color w:val="939598"/>
        <w:sz w:val="16"/>
        <w:szCs w:val="16"/>
      </w:rPr>
      <w:t>1er degré public | DIPER</w:t>
    </w:r>
  </w:p>
  <w:p w:rsidR="00BA59DB" w:rsidRPr="00BA59DB" w:rsidRDefault="00BA59DB" w:rsidP="000D5BF2">
    <w:pPr>
      <w:rPr>
        <w:color w:val="939598"/>
        <w:sz w:val="16"/>
        <w:szCs w:val="16"/>
      </w:rPr>
    </w:pPr>
    <w:r w:rsidRPr="00BA59DB">
      <w:rPr>
        <w:color w:val="939598"/>
        <w:sz w:val="16"/>
        <w:szCs w:val="16"/>
      </w:rPr>
      <w:t>Tél : 04 7</w:t>
    </w:r>
    <w:r w:rsidR="000D5BF2">
      <w:rPr>
        <w:color w:val="939598"/>
        <w:sz w:val="16"/>
        <w:szCs w:val="16"/>
      </w:rPr>
      <w:t xml:space="preserve">5 82 35 </w:t>
    </w:r>
    <w:r w:rsidR="00871F28">
      <w:rPr>
        <w:color w:val="939598"/>
        <w:sz w:val="16"/>
        <w:szCs w:val="16"/>
      </w:rPr>
      <w:t>45</w:t>
    </w:r>
  </w:p>
  <w:p w:rsidR="00BA59DB" w:rsidRPr="00BA59DB" w:rsidRDefault="00BA59DB" w:rsidP="00BA59DB">
    <w:pPr>
      <w:rPr>
        <w:color w:val="939598"/>
        <w:sz w:val="16"/>
        <w:szCs w:val="16"/>
      </w:rPr>
    </w:pPr>
    <w:r w:rsidRPr="00BA59DB">
      <w:rPr>
        <w:color w:val="939598"/>
        <w:sz w:val="16"/>
        <w:szCs w:val="16"/>
      </w:rPr>
      <w:t>Mél : ce.</w:t>
    </w:r>
    <w:r w:rsidR="000D5BF2">
      <w:rPr>
        <w:color w:val="939598"/>
        <w:sz w:val="16"/>
        <w:szCs w:val="16"/>
      </w:rPr>
      <w:t>26i-gesper</w:t>
    </w:r>
    <w:r w:rsidRPr="00BA59DB">
      <w:rPr>
        <w:color w:val="939598"/>
        <w:sz w:val="16"/>
        <w:szCs w:val="16"/>
      </w:rPr>
      <w:t>@ac-grenoble.fr</w:t>
    </w:r>
  </w:p>
  <w:p w:rsidR="00A85D44" w:rsidRPr="00A85D44" w:rsidRDefault="000D5BF2" w:rsidP="00A85D44">
    <w:pPr>
      <w:rPr>
        <w:color w:val="939598"/>
        <w:position w:val="1"/>
        <w:sz w:val="16"/>
        <w:szCs w:val="16"/>
      </w:rPr>
    </w:pPr>
    <w:r>
      <w:rPr>
        <w:color w:val="939598"/>
        <w:position w:val="1"/>
        <w:sz w:val="16"/>
        <w:szCs w:val="16"/>
      </w:rPr>
      <w:t>Place Louis le Cardonnel | BP 1011</w:t>
    </w:r>
  </w:p>
  <w:p w:rsidR="00A85D44" w:rsidRPr="00A85D44" w:rsidRDefault="000D5BF2" w:rsidP="00A85D44">
    <w:pPr>
      <w:rPr>
        <w:color w:val="939598"/>
        <w:position w:val="1"/>
        <w:sz w:val="16"/>
        <w:szCs w:val="16"/>
      </w:rPr>
    </w:pPr>
    <w:r>
      <w:rPr>
        <w:color w:val="939598"/>
        <w:position w:val="1"/>
        <w:sz w:val="16"/>
        <w:szCs w:val="16"/>
      </w:rPr>
      <w:t>26015 Valence cedex</w:t>
    </w:r>
  </w:p>
  <w:p w:rsidR="00BA59DB" w:rsidRPr="00B415E6" w:rsidRDefault="00BA59DB" w:rsidP="00A85D44">
    <w:pPr>
      <w:rPr>
        <w:color w:val="93959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48D" w:rsidRDefault="009D448D" w:rsidP="0079276E">
      <w:r>
        <w:separator/>
      </w:r>
    </w:p>
  </w:footnote>
  <w:footnote w:type="continuationSeparator" w:id="0">
    <w:p w:rsidR="009D448D" w:rsidRDefault="009D448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886" w:rsidRDefault="005F5886" w:rsidP="0069622E">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5D4" w:rsidRDefault="001A492C" w:rsidP="002725D4">
    <w:pPr>
      <w:pStyle w:val="En-tte"/>
      <w:tabs>
        <w:tab w:val="clear" w:pos="4513"/>
      </w:tabs>
      <w:jc w:val="right"/>
      <w:rPr>
        <w:b/>
        <w:bCs/>
        <w:sz w:val="24"/>
        <w:szCs w:val="24"/>
      </w:rPr>
    </w:pPr>
    <w:r>
      <w:rPr>
        <w:noProof/>
        <w:lang w:eastAsia="fr-FR"/>
      </w:rPr>
      <w:drawing>
        <wp:anchor distT="0" distB="0" distL="114300" distR="114300" simplePos="0" relativeHeight="251657214" behindDoc="1" locked="0" layoutInCell="1" allowOverlap="1">
          <wp:simplePos x="0" y="0"/>
          <wp:positionH relativeFrom="column">
            <wp:posOffset>-164465</wp:posOffset>
          </wp:positionH>
          <wp:positionV relativeFrom="paragraph">
            <wp:posOffset>-9525</wp:posOffset>
          </wp:positionV>
          <wp:extent cx="3381320" cy="11493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_logoDSDEN_26_acGRENOB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1320" cy="1149350"/>
                  </a:xfrm>
                  <a:prstGeom prst="rect">
                    <a:avLst/>
                  </a:prstGeom>
                </pic:spPr>
              </pic:pic>
            </a:graphicData>
          </a:graphic>
        </wp:anchor>
      </w:drawing>
    </w:r>
    <w:r w:rsidR="002725D4">
      <w:rPr>
        <w:b/>
        <w:bCs/>
        <w:sz w:val="24"/>
        <w:szCs w:val="24"/>
      </w:rPr>
      <w:tab/>
    </w:r>
  </w:p>
  <w:p w:rsidR="002725D4" w:rsidRDefault="002725D4" w:rsidP="002725D4">
    <w:pPr>
      <w:pStyle w:val="En-tte"/>
      <w:tabs>
        <w:tab w:val="clear" w:pos="4513"/>
      </w:tabs>
      <w:jc w:val="right"/>
      <w:rPr>
        <w:b/>
        <w:bCs/>
        <w:sz w:val="24"/>
        <w:szCs w:val="24"/>
      </w:rPr>
    </w:pPr>
  </w:p>
  <w:p w:rsidR="002725D4" w:rsidRDefault="002725D4" w:rsidP="002725D4">
    <w:pPr>
      <w:pStyle w:val="ServiceInfoHeader"/>
    </w:pPr>
  </w:p>
  <w:p w:rsidR="002725D4" w:rsidRPr="00936E45" w:rsidRDefault="002725D4" w:rsidP="002725D4">
    <w:pPr>
      <w:pStyle w:val="ServiceInfoHeader"/>
    </w:pPr>
  </w:p>
  <w:p w:rsidR="0069622E" w:rsidRDefault="006962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005"/>
    <w:multiLevelType w:val="hybridMultilevel"/>
    <w:tmpl w:val="1736F53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9095E72"/>
    <w:multiLevelType w:val="hybridMultilevel"/>
    <w:tmpl w:val="95627B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0A461C"/>
    <w:multiLevelType w:val="hybridMultilevel"/>
    <w:tmpl w:val="0BC255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DE4CAA"/>
    <w:multiLevelType w:val="hybridMultilevel"/>
    <w:tmpl w:val="C91CD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BA58D2"/>
    <w:multiLevelType w:val="hybridMultilevel"/>
    <w:tmpl w:val="6DB654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7" w15:restartNumberingAfterBreak="0">
    <w:nsid w:val="479442F0"/>
    <w:multiLevelType w:val="hybridMultilevel"/>
    <w:tmpl w:val="5A3E55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B87716"/>
    <w:multiLevelType w:val="hybridMultilevel"/>
    <w:tmpl w:val="9D24105E"/>
    <w:lvl w:ilvl="0" w:tplc="B2365BD0">
      <w:start w:val="3"/>
      <w:numFmt w:val="bullet"/>
      <w:lvlText w:val="-"/>
      <w:lvlJc w:val="left"/>
      <w:pPr>
        <w:tabs>
          <w:tab w:val="num" w:pos="720"/>
        </w:tabs>
        <w:ind w:left="720" w:hanging="360"/>
      </w:pPr>
      <w:rPr>
        <w:rFonts w:ascii="Arial" w:eastAsia="Times New Roman" w:hAnsi="Arial" w:cs="Arial" w:hint="default"/>
        <w:sz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F05863"/>
    <w:multiLevelType w:val="hybridMultilevel"/>
    <w:tmpl w:val="C9FC7494"/>
    <w:lvl w:ilvl="0" w:tplc="DAC4205C">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1"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4859FF"/>
    <w:multiLevelType w:val="hybridMultilevel"/>
    <w:tmpl w:val="359C30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7278FF"/>
    <w:multiLevelType w:val="hybridMultilevel"/>
    <w:tmpl w:val="678A9D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311C3C"/>
    <w:multiLevelType w:val="hybridMultilevel"/>
    <w:tmpl w:val="7C66BB28"/>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6"/>
  </w:num>
  <w:num w:numId="2">
    <w:abstractNumId w:val="8"/>
  </w:num>
  <w:num w:numId="3">
    <w:abstractNumId w:val="11"/>
  </w:num>
  <w:num w:numId="4">
    <w:abstractNumId w:val="3"/>
  </w:num>
  <w:num w:numId="5">
    <w:abstractNumId w:val="12"/>
  </w:num>
  <w:num w:numId="6">
    <w:abstractNumId w:val="0"/>
  </w:num>
  <w:num w:numId="7">
    <w:abstractNumId w:val="13"/>
  </w:num>
  <w:num w:numId="8">
    <w:abstractNumId w:val="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5"/>
  </w:num>
  <w:num w:numId="13">
    <w:abstractNumId w:val="4"/>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5220"/>
    <w:rsid w:val="000333C2"/>
    <w:rsid w:val="00045DCD"/>
    <w:rsid w:val="00046EC0"/>
    <w:rsid w:val="00081F5E"/>
    <w:rsid w:val="000825AD"/>
    <w:rsid w:val="000924D0"/>
    <w:rsid w:val="000D11E8"/>
    <w:rsid w:val="000D5BF2"/>
    <w:rsid w:val="000E439F"/>
    <w:rsid w:val="000F370A"/>
    <w:rsid w:val="001200FD"/>
    <w:rsid w:val="001648E4"/>
    <w:rsid w:val="00186A85"/>
    <w:rsid w:val="001A492C"/>
    <w:rsid w:val="001C79E5"/>
    <w:rsid w:val="001F209A"/>
    <w:rsid w:val="00202B2A"/>
    <w:rsid w:val="0021726A"/>
    <w:rsid w:val="002725D4"/>
    <w:rsid w:val="00290741"/>
    <w:rsid w:val="00290CE8"/>
    <w:rsid w:val="00293194"/>
    <w:rsid w:val="002C2630"/>
    <w:rsid w:val="002C4B31"/>
    <w:rsid w:val="002C53DF"/>
    <w:rsid w:val="003240AC"/>
    <w:rsid w:val="00337EA5"/>
    <w:rsid w:val="003410FB"/>
    <w:rsid w:val="0035043E"/>
    <w:rsid w:val="0037451C"/>
    <w:rsid w:val="00386FF4"/>
    <w:rsid w:val="00393FAA"/>
    <w:rsid w:val="00396C45"/>
    <w:rsid w:val="003A7BC3"/>
    <w:rsid w:val="003D1DE1"/>
    <w:rsid w:val="003D6FC8"/>
    <w:rsid w:val="003F2312"/>
    <w:rsid w:val="0042101F"/>
    <w:rsid w:val="00430026"/>
    <w:rsid w:val="004529DA"/>
    <w:rsid w:val="00452D76"/>
    <w:rsid w:val="004608CD"/>
    <w:rsid w:val="00462987"/>
    <w:rsid w:val="0048528B"/>
    <w:rsid w:val="004936AF"/>
    <w:rsid w:val="004C5046"/>
    <w:rsid w:val="004C7346"/>
    <w:rsid w:val="004D0D46"/>
    <w:rsid w:val="004D1619"/>
    <w:rsid w:val="004D7EC7"/>
    <w:rsid w:val="004E7415"/>
    <w:rsid w:val="004F329B"/>
    <w:rsid w:val="005135F6"/>
    <w:rsid w:val="00521BCD"/>
    <w:rsid w:val="005318EC"/>
    <w:rsid w:val="00533FB0"/>
    <w:rsid w:val="00562086"/>
    <w:rsid w:val="00592E6C"/>
    <w:rsid w:val="005972E3"/>
    <w:rsid w:val="005B11B6"/>
    <w:rsid w:val="005B6F0D"/>
    <w:rsid w:val="005C4846"/>
    <w:rsid w:val="005F2E98"/>
    <w:rsid w:val="005F469D"/>
    <w:rsid w:val="005F5886"/>
    <w:rsid w:val="00601526"/>
    <w:rsid w:val="00625D93"/>
    <w:rsid w:val="0064585C"/>
    <w:rsid w:val="00651077"/>
    <w:rsid w:val="00677845"/>
    <w:rsid w:val="006859B0"/>
    <w:rsid w:val="0069622E"/>
    <w:rsid w:val="006A4ADA"/>
    <w:rsid w:val="006D502A"/>
    <w:rsid w:val="006E455E"/>
    <w:rsid w:val="006F2701"/>
    <w:rsid w:val="00706197"/>
    <w:rsid w:val="00742A03"/>
    <w:rsid w:val="0079276E"/>
    <w:rsid w:val="007B4F8D"/>
    <w:rsid w:val="007B6F11"/>
    <w:rsid w:val="007E2D34"/>
    <w:rsid w:val="007F1724"/>
    <w:rsid w:val="00807CCD"/>
    <w:rsid w:val="0081060F"/>
    <w:rsid w:val="00822782"/>
    <w:rsid w:val="008347E0"/>
    <w:rsid w:val="0084016E"/>
    <w:rsid w:val="00851458"/>
    <w:rsid w:val="00860FBE"/>
    <w:rsid w:val="00871F28"/>
    <w:rsid w:val="008A73FE"/>
    <w:rsid w:val="008C7EC1"/>
    <w:rsid w:val="00930B38"/>
    <w:rsid w:val="00936712"/>
    <w:rsid w:val="00936E45"/>
    <w:rsid w:val="00941377"/>
    <w:rsid w:val="009630A8"/>
    <w:rsid w:val="00992DBA"/>
    <w:rsid w:val="009C0C96"/>
    <w:rsid w:val="009C141C"/>
    <w:rsid w:val="009C2BC2"/>
    <w:rsid w:val="009D448D"/>
    <w:rsid w:val="009F56A7"/>
    <w:rsid w:val="009F692C"/>
    <w:rsid w:val="00A10A83"/>
    <w:rsid w:val="00A124A0"/>
    <w:rsid w:val="00A1486F"/>
    <w:rsid w:val="00A21324"/>
    <w:rsid w:val="00A30EA6"/>
    <w:rsid w:val="00A62894"/>
    <w:rsid w:val="00A84CCB"/>
    <w:rsid w:val="00A85CD2"/>
    <w:rsid w:val="00A85D44"/>
    <w:rsid w:val="00A91EB9"/>
    <w:rsid w:val="00AC1A6E"/>
    <w:rsid w:val="00AE48FE"/>
    <w:rsid w:val="00AF1D5B"/>
    <w:rsid w:val="00B23103"/>
    <w:rsid w:val="00B37451"/>
    <w:rsid w:val="00B415E6"/>
    <w:rsid w:val="00B46AF7"/>
    <w:rsid w:val="00B558B5"/>
    <w:rsid w:val="00B55B58"/>
    <w:rsid w:val="00BA59DB"/>
    <w:rsid w:val="00C220A3"/>
    <w:rsid w:val="00C66322"/>
    <w:rsid w:val="00C67312"/>
    <w:rsid w:val="00C7451D"/>
    <w:rsid w:val="00C9047B"/>
    <w:rsid w:val="00CD5E65"/>
    <w:rsid w:val="00CE16E3"/>
    <w:rsid w:val="00CE1BE6"/>
    <w:rsid w:val="00D10C52"/>
    <w:rsid w:val="00D75A42"/>
    <w:rsid w:val="00D80DAA"/>
    <w:rsid w:val="00D90C8B"/>
    <w:rsid w:val="00D96935"/>
    <w:rsid w:val="00DA2090"/>
    <w:rsid w:val="00DA50E9"/>
    <w:rsid w:val="00DD2078"/>
    <w:rsid w:val="00DD50D6"/>
    <w:rsid w:val="00E05336"/>
    <w:rsid w:val="00E47097"/>
    <w:rsid w:val="00E6660E"/>
    <w:rsid w:val="00E669F0"/>
    <w:rsid w:val="00EF5CF0"/>
    <w:rsid w:val="00F043B7"/>
    <w:rsid w:val="00F22CF7"/>
    <w:rsid w:val="00F2464C"/>
    <w:rsid w:val="00F25DA3"/>
    <w:rsid w:val="00F261BB"/>
    <w:rsid w:val="00F542FC"/>
    <w:rsid w:val="00F7722A"/>
    <w:rsid w:val="00FC7F93"/>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customStyle="1" w:styleId="Texte-Ml">
    <w:name w:val="Texte - Mél."/>
    <w:basedOn w:val="Texte-Adresseligne1"/>
    <w:qFormat/>
    <w:rsid w:val="00FC7F93"/>
    <w:pPr>
      <w:framePr w:wrap="notBeside"/>
    </w:pPr>
    <w:rPr>
      <w:rFonts w:asciiTheme="minorHAnsi" w:hAnsiTheme="minorHAnsi"/>
    </w:rPr>
  </w:style>
  <w:style w:type="paragraph" w:customStyle="1" w:styleId="Texte-Pieddepage">
    <w:name w:val="Texte - Pied de page"/>
    <w:basedOn w:val="Texte-Adresseligne1"/>
    <w:qFormat/>
    <w:rsid w:val="00FC7F93"/>
    <w:pPr>
      <w:framePr w:wrap="notBeside"/>
    </w:pPr>
    <w:rPr>
      <w:rFonts w:asciiTheme="minorHAnsi" w:hAnsiTheme="minorHAnsi"/>
      <w:lang w:val="en-US"/>
    </w:rPr>
  </w:style>
  <w:style w:type="paragraph" w:customStyle="1" w:styleId="Pagination">
    <w:name w:val="Pagination"/>
    <w:basedOn w:val="Normal"/>
    <w:qFormat/>
    <w:rsid w:val="00FC7F93"/>
    <w:pPr>
      <w:framePr w:w="9979" w:h="964" w:wrap="notBeside" w:vAnchor="page" w:hAnchor="page" w:xAlign="center" w:yAlign="bottom" w:anchorLock="1"/>
      <w:widowControl/>
      <w:autoSpaceDE/>
      <w:autoSpaceDN/>
      <w:spacing w:line="192" w:lineRule="atLeast"/>
      <w:jc w:val="center"/>
    </w:pPr>
    <w:rPr>
      <w:rFonts w:asciiTheme="minorHAnsi" w:hAnsiTheme="minorHAnsi" w:cstheme="minorBidi"/>
      <w:sz w:val="16"/>
      <w:szCs w:val="20"/>
    </w:rPr>
  </w:style>
  <w:style w:type="paragraph" w:styleId="Date">
    <w:name w:val="Date"/>
    <w:basedOn w:val="Normal"/>
    <w:next w:val="Normal"/>
    <w:link w:val="DateCar0"/>
    <w:uiPriority w:val="99"/>
    <w:rsid w:val="00FC7F93"/>
    <w:pPr>
      <w:widowControl/>
      <w:autoSpaceDE/>
      <w:autoSpaceDN/>
      <w:spacing w:line="192" w:lineRule="atLeast"/>
      <w:jc w:val="right"/>
    </w:pPr>
    <w:rPr>
      <w:rFonts w:asciiTheme="minorHAnsi" w:hAnsiTheme="minorHAnsi" w:cstheme="minorBidi"/>
      <w:sz w:val="16"/>
      <w:szCs w:val="20"/>
    </w:rPr>
  </w:style>
  <w:style w:type="character" w:customStyle="1" w:styleId="DateCar0">
    <w:name w:val="Date Car"/>
    <w:basedOn w:val="Policepardfaut"/>
    <w:link w:val="Date"/>
    <w:uiPriority w:val="99"/>
    <w:rsid w:val="00FC7F93"/>
    <w:rPr>
      <w:rFonts w:asciiTheme="minorHAnsi" w:hAnsiTheme="minorHAnsi" w:cstheme="minorBidi"/>
      <w:sz w:val="16"/>
      <w:szCs w:val="20"/>
      <w:lang w:val="fr-FR"/>
    </w:rPr>
  </w:style>
  <w:style w:type="paragraph" w:customStyle="1" w:styleId="Intgralebase">
    <w:name w:val="Intégrale_base"/>
    <w:rsid w:val="00E6660E"/>
    <w:pPr>
      <w:widowControl/>
      <w:autoSpaceDE/>
      <w:autoSpaceDN/>
      <w:spacing w:line="280" w:lineRule="exact"/>
    </w:pPr>
    <w:rPr>
      <w:rFonts w:eastAsia="Times New Roman"/>
      <w:sz w:val="20"/>
      <w:szCs w:val="20"/>
      <w:lang w:val="fr-FR" w:eastAsia="fr-FR"/>
    </w:rPr>
  </w:style>
  <w:style w:type="paragraph" w:styleId="Textedebulles">
    <w:name w:val="Balloon Text"/>
    <w:basedOn w:val="Normal"/>
    <w:link w:val="TextedebullesCar"/>
    <w:uiPriority w:val="99"/>
    <w:semiHidden/>
    <w:unhideWhenUsed/>
    <w:rsid w:val="003410F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1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9592">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356771">
      <w:bodyDiv w:val="1"/>
      <w:marLeft w:val="0"/>
      <w:marRight w:val="0"/>
      <w:marTop w:val="0"/>
      <w:marBottom w:val="0"/>
      <w:divBdr>
        <w:top w:val="none" w:sz="0" w:space="0" w:color="auto"/>
        <w:left w:val="none" w:sz="0" w:space="0" w:color="auto"/>
        <w:bottom w:val="none" w:sz="0" w:space="0" w:color="auto"/>
        <w:right w:val="none" w:sz="0" w:space="0" w:color="auto"/>
      </w:divBdr>
    </w:div>
    <w:div w:id="1114863439">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C6A48-EB5E-4C7A-9D42-3B2A07DC8E0D}">
  <ds:schemaRefs>
    <ds:schemaRef ds:uri="http://schemas.microsoft.com/sharepoint/v3/contenttype/forms"/>
  </ds:schemaRefs>
</ds:datastoreItem>
</file>

<file path=customXml/itemProps2.xml><?xml version="1.0" encoding="utf-8"?>
<ds:datastoreItem xmlns:ds="http://schemas.openxmlformats.org/officeDocument/2006/customXml" ds:itemID="{E6A421B0-7ED8-4AC3-9D72-A9E8DC68F76D}">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dcmitype/"/>
    <ds:schemaRef ds:uri="2c7ddd52-0a06-43b1-a35c-dcb15ea2e3f4"/>
    <ds:schemaRef ds:uri="http://schemas.microsoft.com/office/2006/metadata/properties"/>
  </ds:schemaRefs>
</ds:datastoreItem>
</file>

<file path=customXml/itemProps3.xml><?xml version="1.0" encoding="utf-8"?>
<ds:datastoreItem xmlns:ds="http://schemas.openxmlformats.org/officeDocument/2006/customXml" ds:itemID="{725BB6B5-45D4-42AD-A726-27B62365C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233AD-D958-4927-835D-AA18351D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2396</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MASQUE TRAITEMENT DE TEXTE A4</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MASQUE TRAITEMENT DE TEXTE A4</dc:title>
  <dc:creator>Microsoft Office User</dc:creator>
  <cp:lastModifiedBy>Bonomo Nathalie</cp:lastModifiedBy>
  <cp:revision>2</cp:revision>
  <cp:lastPrinted>2020-11-25T13:36:00Z</cp:lastPrinted>
  <dcterms:created xsi:type="dcterms:W3CDTF">2020-11-27T10:38:00Z</dcterms:created>
  <dcterms:modified xsi:type="dcterms:W3CDTF">2020-11-27T10:38:00Z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